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9C31" w14:textId="412D1AE9" w:rsidR="005A0C78" w:rsidRDefault="004334C6" w:rsidP="00960917">
      <w:pPr>
        <w:spacing w:line="260" w:lineRule="exact"/>
        <w:jc w:val="center"/>
        <w:rPr>
          <w:rFonts w:ascii="Times New Roman" w:hAnsi="Times New Roman" w:cs="Times New Roman"/>
          <w:b/>
          <w:sz w:val="24"/>
        </w:rPr>
      </w:pPr>
      <w:r>
        <w:rPr>
          <w:rFonts w:ascii="Times New Roman" w:hAnsi="Times New Roman" w:cs="Times New Roman"/>
          <w:b/>
          <w:sz w:val="24"/>
        </w:rPr>
        <w:t xml:space="preserve">MIDWEST </w:t>
      </w:r>
      <w:r w:rsidR="005A0C78" w:rsidRPr="00905A5F">
        <w:rPr>
          <w:rFonts w:ascii="Times New Roman" w:hAnsi="Times New Roman" w:cs="Times New Roman"/>
          <w:b/>
          <w:sz w:val="24"/>
        </w:rPr>
        <w:t>COVER CROP TRAINING MODULES</w:t>
      </w:r>
    </w:p>
    <w:p w14:paraId="359CC914" w14:textId="5ADAC839" w:rsidR="004334C6" w:rsidRDefault="004334C6" w:rsidP="00960917">
      <w:pPr>
        <w:spacing w:line="260" w:lineRule="exact"/>
        <w:rPr>
          <w:rFonts w:ascii="Times New Roman" w:hAnsi="Times New Roman" w:cs="Times New Roman"/>
          <w:b/>
          <w:sz w:val="24"/>
        </w:rPr>
      </w:pPr>
    </w:p>
    <w:p w14:paraId="1640293F" w14:textId="74ABFE3D" w:rsidR="004334C6" w:rsidRDefault="004334C6" w:rsidP="00960917">
      <w:pPr>
        <w:spacing w:line="260" w:lineRule="exact"/>
        <w:rPr>
          <w:rFonts w:ascii="Times New Roman" w:hAnsi="Times New Roman" w:cs="Times New Roman"/>
          <w:bCs/>
          <w:sz w:val="24"/>
        </w:rPr>
      </w:pPr>
      <w:r>
        <w:rPr>
          <w:rFonts w:ascii="Times New Roman" w:hAnsi="Times New Roman" w:cs="Times New Roman"/>
          <w:bCs/>
          <w:sz w:val="24"/>
        </w:rPr>
        <w:t>During 20</w:t>
      </w:r>
      <w:r w:rsidR="002D41FD">
        <w:rPr>
          <w:rFonts w:ascii="Times New Roman" w:hAnsi="Times New Roman" w:cs="Times New Roman"/>
          <w:bCs/>
          <w:sz w:val="24"/>
        </w:rPr>
        <w:t>19</w:t>
      </w:r>
      <w:r>
        <w:rPr>
          <w:rFonts w:ascii="Times New Roman" w:hAnsi="Times New Roman" w:cs="Times New Roman"/>
          <w:bCs/>
          <w:sz w:val="24"/>
        </w:rPr>
        <w:t xml:space="preserve">-21, Walton Family Foundation funded a project with University of Missouri and the Midwest Cover Crop Council to support development of cover crop training modules and offer training programs to farm advisors in the region.  </w:t>
      </w:r>
    </w:p>
    <w:p w14:paraId="6DA27874" w14:textId="0CF3DEEC" w:rsidR="004334C6" w:rsidRDefault="004334C6" w:rsidP="00960917">
      <w:pPr>
        <w:spacing w:line="260" w:lineRule="exact"/>
        <w:rPr>
          <w:rFonts w:ascii="Times New Roman" w:hAnsi="Times New Roman" w:cs="Times New Roman"/>
          <w:bCs/>
          <w:sz w:val="24"/>
        </w:rPr>
      </w:pPr>
    </w:p>
    <w:p w14:paraId="02BBC30E" w14:textId="4E72A146" w:rsidR="004334C6" w:rsidRDefault="004334C6" w:rsidP="00960917">
      <w:pPr>
        <w:spacing w:line="260" w:lineRule="exact"/>
        <w:rPr>
          <w:rFonts w:ascii="Times New Roman" w:hAnsi="Times New Roman" w:cs="Times New Roman"/>
          <w:bCs/>
          <w:sz w:val="24"/>
        </w:rPr>
      </w:pPr>
      <w:r>
        <w:rPr>
          <w:rFonts w:ascii="Times New Roman" w:hAnsi="Times New Roman" w:cs="Times New Roman"/>
          <w:bCs/>
          <w:sz w:val="24"/>
        </w:rPr>
        <w:t xml:space="preserve">This led to </w:t>
      </w:r>
      <w:r w:rsidR="00960917">
        <w:rPr>
          <w:rFonts w:ascii="Times New Roman" w:hAnsi="Times New Roman" w:cs="Times New Roman"/>
          <w:bCs/>
          <w:sz w:val="24"/>
        </w:rPr>
        <w:t>development of 11 training modules on cover crop selection, management, economics, and related topics</w:t>
      </w:r>
      <w:r>
        <w:rPr>
          <w:rFonts w:ascii="Times New Roman" w:hAnsi="Times New Roman" w:cs="Times New Roman"/>
          <w:bCs/>
          <w:sz w:val="24"/>
        </w:rPr>
        <w:t>.  Each module consists of a Power</w:t>
      </w:r>
      <w:r w:rsidR="00960917">
        <w:rPr>
          <w:rFonts w:ascii="Times New Roman" w:hAnsi="Times New Roman" w:cs="Times New Roman"/>
          <w:bCs/>
          <w:sz w:val="24"/>
        </w:rPr>
        <w:t>P</w:t>
      </w:r>
      <w:r>
        <w:rPr>
          <w:rFonts w:ascii="Times New Roman" w:hAnsi="Times New Roman" w:cs="Times New Roman"/>
          <w:bCs/>
          <w:sz w:val="24"/>
        </w:rPr>
        <w:t xml:space="preserve">oint slide set with accompanying instructor notes </w:t>
      </w:r>
      <w:r w:rsidR="00960917">
        <w:rPr>
          <w:rFonts w:ascii="Times New Roman" w:hAnsi="Times New Roman" w:cs="Times New Roman"/>
          <w:bCs/>
          <w:sz w:val="24"/>
        </w:rPr>
        <w:t>for</w:t>
      </w:r>
      <w:r>
        <w:rPr>
          <w:rFonts w:ascii="Times New Roman" w:hAnsi="Times New Roman" w:cs="Times New Roman"/>
          <w:bCs/>
          <w:sz w:val="24"/>
        </w:rPr>
        <w:t xml:space="preserve"> each slide.  Each slide set was reviewed for content relevance and accuracy, mainly by volunteer expert reviewers identified through the Midwest Cover Crop Council.  The individuals who reviewed each slide set are identified within the </w:t>
      </w:r>
      <w:r w:rsidR="00960917">
        <w:rPr>
          <w:rFonts w:ascii="Times New Roman" w:hAnsi="Times New Roman" w:cs="Times New Roman"/>
          <w:bCs/>
          <w:sz w:val="24"/>
        </w:rPr>
        <w:t>instructor notes</w:t>
      </w:r>
      <w:r>
        <w:rPr>
          <w:rFonts w:ascii="Times New Roman" w:hAnsi="Times New Roman" w:cs="Times New Roman"/>
          <w:bCs/>
          <w:sz w:val="24"/>
        </w:rPr>
        <w:t xml:space="preserve"> accompanying the first slide of each Power</w:t>
      </w:r>
      <w:r w:rsidR="00960917">
        <w:rPr>
          <w:rFonts w:ascii="Times New Roman" w:hAnsi="Times New Roman" w:cs="Times New Roman"/>
          <w:bCs/>
          <w:sz w:val="24"/>
        </w:rPr>
        <w:t>P</w:t>
      </w:r>
      <w:r>
        <w:rPr>
          <w:rFonts w:ascii="Times New Roman" w:hAnsi="Times New Roman" w:cs="Times New Roman"/>
          <w:bCs/>
          <w:sz w:val="24"/>
        </w:rPr>
        <w:t>oint.  The slide sets were trialed and improved via both in-person and online trainings offered to ag retailers, extension, SWCD, and NRCS staff</w:t>
      </w:r>
      <w:r w:rsidR="00400920">
        <w:rPr>
          <w:rFonts w:ascii="Times New Roman" w:hAnsi="Times New Roman" w:cs="Times New Roman"/>
          <w:bCs/>
          <w:sz w:val="24"/>
        </w:rPr>
        <w:t xml:space="preserve">.  As of early 2022, over 500 Midwest farm </w:t>
      </w:r>
      <w:r w:rsidR="00960917">
        <w:rPr>
          <w:rFonts w:ascii="Times New Roman" w:hAnsi="Times New Roman" w:cs="Times New Roman"/>
          <w:bCs/>
          <w:sz w:val="24"/>
        </w:rPr>
        <w:t>advisors</w:t>
      </w:r>
      <w:r w:rsidR="00400920">
        <w:rPr>
          <w:rFonts w:ascii="Times New Roman" w:hAnsi="Times New Roman" w:cs="Times New Roman"/>
          <w:bCs/>
          <w:sz w:val="24"/>
        </w:rPr>
        <w:t xml:space="preserve"> have been trained with the material.</w:t>
      </w:r>
    </w:p>
    <w:p w14:paraId="4D0C42F3" w14:textId="6A714F7F" w:rsidR="00400920" w:rsidRDefault="00400920" w:rsidP="00960917">
      <w:pPr>
        <w:spacing w:line="260" w:lineRule="exact"/>
        <w:rPr>
          <w:rFonts w:ascii="Times New Roman" w:hAnsi="Times New Roman" w:cs="Times New Roman"/>
          <w:bCs/>
          <w:sz w:val="24"/>
        </w:rPr>
      </w:pPr>
    </w:p>
    <w:p w14:paraId="1803B892" w14:textId="37EB3AD2" w:rsidR="00400920" w:rsidRDefault="00400920" w:rsidP="00960917">
      <w:pPr>
        <w:spacing w:line="260" w:lineRule="exact"/>
        <w:rPr>
          <w:rFonts w:ascii="Times New Roman" w:hAnsi="Times New Roman" w:cs="Times New Roman"/>
          <w:bCs/>
          <w:sz w:val="24"/>
        </w:rPr>
      </w:pPr>
      <w:r>
        <w:rPr>
          <w:rFonts w:ascii="Times New Roman" w:hAnsi="Times New Roman" w:cs="Times New Roman"/>
          <w:bCs/>
          <w:sz w:val="24"/>
        </w:rPr>
        <w:t>The most common training format for a</w:t>
      </w:r>
      <w:r w:rsidR="002D41FD">
        <w:rPr>
          <w:rFonts w:ascii="Times New Roman" w:hAnsi="Times New Roman" w:cs="Times New Roman"/>
          <w:bCs/>
          <w:sz w:val="24"/>
        </w:rPr>
        <w:t>n in-person program has been a</w:t>
      </w:r>
      <w:r>
        <w:rPr>
          <w:rFonts w:ascii="Times New Roman" w:hAnsi="Times New Roman" w:cs="Times New Roman"/>
          <w:bCs/>
          <w:sz w:val="24"/>
        </w:rPr>
        <w:t xml:space="preserve"> one-day event</w:t>
      </w:r>
      <w:r w:rsidR="002D41FD">
        <w:rPr>
          <w:rFonts w:ascii="Times New Roman" w:hAnsi="Times New Roman" w:cs="Times New Roman"/>
          <w:bCs/>
          <w:sz w:val="24"/>
        </w:rPr>
        <w:t xml:space="preserve">, typically </w:t>
      </w:r>
      <w:r>
        <w:rPr>
          <w:rFonts w:ascii="Times New Roman" w:hAnsi="Times New Roman" w:cs="Times New Roman"/>
          <w:bCs/>
          <w:sz w:val="24"/>
        </w:rPr>
        <w:t xml:space="preserve">starting around 9 am and running to about 3:30 or 4:00 pm, for </w:t>
      </w:r>
      <w:r w:rsidR="002D41FD">
        <w:rPr>
          <w:rFonts w:ascii="Times New Roman" w:hAnsi="Times New Roman" w:cs="Times New Roman"/>
          <w:bCs/>
          <w:sz w:val="24"/>
        </w:rPr>
        <w:t>situations</w:t>
      </w:r>
      <w:r>
        <w:rPr>
          <w:rFonts w:ascii="Times New Roman" w:hAnsi="Times New Roman" w:cs="Times New Roman"/>
          <w:bCs/>
          <w:sz w:val="24"/>
        </w:rPr>
        <w:t xml:space="preserve"> where the audience is coming </w:t>
      </w:r>
      <w:r w:rsidR="002D41FD">
        <w:rPr>
          <w:rFonts w:ascii="Times New Roman" w:hAnsi="Times New Roman" w:cs="Times New Roman"/>
          <w:bCs/>
          <w:sz w:val="24"/>
        </w:rPr>
        <w:t>from within</w:t>
      </w:r>
      <w:r>
        <w:rPr>
          <w:rFonts w:ascii="Times New Roman" w:hAnsi="Times New Roman" w:cs="Times New Roman"/>
          <w:bCs/>
          <w:sz w:val="24"/>
        </w:rPr>
        <w:t xml:space="preserve"> a 2-hour radius.  In cases where the driving distance for some participants is longer, an afternoon followed by a morning session has been used</w:t>
      </w:r>
      <w:r w:rsidR="002D41FD">
        <w:rPr>
          <w:rFonts w:ascii="Times New Roman" w:hAnsi="Times New Roman" w:cs="Times New Roman"/>
          <w:bCs/>
          <w:sz w:val="24"/>
        </w:rPr>
        <w:t xml:space="preserve"> instead</w:t>
      </w:r>
      <w:r>
        <w:rPr>
          <w:rFonts w:ascii="Times New Roman" w:hAnsi="Times New Roman" w:cs="Times New Roman"/>
          <w:bCs/>
          <w:sz w:val="24"/>
        </w:rPr>
        <w:t>.  For either format, typically 6 hours of instruction is provided.  The Power</w:t>
      </w:r>
      <w:r w:rsidR="00960917">
        <w:rPr>
          <w:rFonts w:ascii="Times New Roman" w:hAnsi="Times New Roman" w:cs="Times New Roman"/>
          <w:bCs/>
          <w:sz w:val="24"/>
        </w:rPr>
        <w:t>P</w:t>
      </w:r>
      <w:r>
        <w:rPr>
          <w:rFonts w:ascii="Times New Roman" w:hAnsi="Times New Roman" w:cs="Times New Roman"/>
          <w:bCs/>
          <w:sz w:val="24"/>
        </w:rPr>
        <w:t xml:space="preserve">oint slide sets below take </w:t>
      </w:r>
      <w:r w:rsidR="00B41296">
        <w:rPr>
          <w:rFonts w:ascii="Times New Roman" w:hAnsi="Times New Roman" w:cs="Times New Roman"/>
          <w:bCs/>
          <w:sz w:val="24"/>
        </w:rPr>
        <w:t>an</w:t>
      </w:r>
      <w:r>
        <w:rPr>
          <w:rFonts w:ascii="Times New Roman" w:hAnsi="Times New Roman" w:cs="Times New Roman"/>
          <w:bCs/>
          <w:sz w:val="24"/>
        </w:rPr>
        <w:t xml:space="preserve"> average about 30 minutes to present</w:t>
      </w:r>
      <w:r w:rsidR="00B41296">
        <w:rPr>
          <w:rFonts w:ascii="Times New Roman" w:hAnsi="Times New Roman" w:cs="Times New Roman"/>
          <w:bCs/>
          <w:sz w:val="24"/>
        </w:rPr>
        <w:t xml:space="preserve"> (range of 25 to 35 minutes)</w:t>
      </w:r>
      <w:r>
        <w:rPr>
          <w:rFonts w:ascii="Times New Roman" w:hAnsi="Times New Roman" w:cs="Times New Roman"/>
          <w:bCs/>
          <w:sz w:val="24"/>
        </w:rPr>
        <w:t>.  Usually</w:t>
      </w:r>
      <w:r w:rsidR="00960917">
        <w:rPr>
          <w:rFonts w:ascii="Times New Roman" w:hAnsi="Times New Roman" w:cs="Times New Roman"/>
          <w:bCs/>
          <w:sz w:val="24"/>
        </w:rPr>
        <w:t>,</w:t>
      </w:r>
      <w:r>
        <w:rPr>
          <w:rFonts w:ascii="Times New Roman" w:hAnsi="Times New Roman" w:cs="Times New Roman"/>
          <w:bCs/>
          <w:sz w:val="24"/>
        </w:rPr>
        <w:t xml:space="preserve"> 6-7 topics have been selected out of the topic list below for a workshop session, most often the first 7 topics on the list below. Typically</w:t>
      </w:r>
      <w:r w:rsidR="00960917">
        <w:rPr>
          <w:rFonts w:ascii="Times New Roman" w:hAnsi="Times New Roman" w:cs="Times New Roman"/>
          <w:bCs/>
          <w:sz w:val="24"/>
        </w:rPr>
        <w:t>,</w:t>
      </w:r>
      <w:r>
        <w:rPr>
          <w:rFonts w:ascii="Times New Roman" w:hAnsi="Times New Roman" w:cs="Times New Roman"/>
          <w:bCs/>
          <w:sz w:val="24"/>
        </w:rPr>
        <w:t xml:space="preserve"> three or more trainers are used to present the material, and it is preferred that either a</w:t>
      </w:r>
      <w:r w:rsidR="00960917">
        <w:rPr>
          <w:rFonts w:ascii="Times New Roman" w:hAnsi="Times New Roman" w:cs="Times New Roman"/>
          <w:bCs/>
          <w:sz w:val="24"/>
        </w:rPr>
        <w:t>n expert</w:t>
      </w:r>
      <w:r>
        <w:rPr>
          <w:rFonts w:ascii="Times New Roman" w:hAnsi="Times New Roman" w:cs="Times New Roman"/>
          <w:bCs/>
          <w:sz w:val="24"/>
        </w:rPr>
        <w:t xml:space="preserve"> farmer be one of the speakers, or a panel of local farmers using cover crops be incorporated into the program. </w:t>
      </w:r>
      <w:r w:rsidR="00511A89">
        <w:rPr>
          <w:rFonts w:ascii="Times New Roman" w:hAnsi="Times New Roman" w:cs="Times New Roman"/>
          <w:bCs/>
          <w:sz w:val="24"/>
        </w:rPr>
        <w:t xml:space="preserve">  These </w:t>
      </w:r>
      <w:r w:rsidR="00B41296">
        <w:rPr>
          <w:rFonts w:ascii="Times New Roman" w:hAnsi="Times New Roman" w:cs="Times New Roman"/>
          <w:bCs/>
          <w:sz w:val="24"/>
        </w:rPr>
        <w:t>PowerPoint modules</w:t>
      </w:r>
      <w:r w:rsidR="00511A89">
        <w:rPr>
          <w:rFonts w:ascii="Times New Roman" w:hAnsi="Times New Roman" w:cs="Times New Roman"/>
          <w:bCs/>
          <w:sz w:val="24"/>
        </w:rPr>
        <w:t xml:space="preserve"> have also been used for online trainings, in some cases as a series of one-hour webinars, </w:t>
      </w:r>
      <w:r w:rsidR="002D41FD">
        <w:rPr>
          <w:rFonts w:ascii="Times New Roman" w:hAnsi="Times New Roman" w:cs="Times New Roman"/>
          <w:bCs/>
          <w:sz w:val="24"/>
        </w:rPr>
        <w:t xml:space="preserve">and </w:t>
      </w:r>
      <w:r w:rsidR="00511A89">
        <w:rPr>
          <w:rFonts w:ascii="Times New Roman" w:hAnsi="Times New Roman" w:cs="Times New Roman"/>
          <w:bCs/>
          <w:sz w:val="24"/>
        </w:rPr>
        <w:t>in other cases as two back-to-back morning</w:t>
      </w:r>
      <w:r w:rsidR="00B41296">
        <w:rPr>
          <w:rFonts w:ascii="Times New Roman" w:hAnsi="Times New Roman" w:cs="Times New Roman"/>
          <w:bCs/>
          <w:sz w:val="24"/>
        </w:rPr>
        <w:t>s of</w:t>
      </w:r>
      <w:r w:rsidR="00511A89">
        <w:rPr>
          <w:rFonts w:ascii="Times New Roman" w:hAnsi="Times New Roman" w:cs="Times New Roman"/>
          <w:bCs/>
          <w:sz w:val="24"/>
        </w:rPr>
        <w:t xml:space="preserve"> 3-hour sessions, again aiming for a total of about 6 hours of training time.</w:t>
      </w:r>
    </w:p>
    <w:p w14:paraId="016CCD94" w14:textId="46176960" w:rsidR="00511A89" w:rsidRDefault="00511A89" w:rsidP="00960917">
      <w:pPr>
        <w:spacing w:line="260" w:lineRule="exact"/>
        <w:rPr>
          <w:rFonts w:ascii="Times New Roman" w:hAnsi="Times New Roman" w:cs="Times New Roman"/>
          <w:bCs/>
          <w:sz w:val="24"/>
        </w:rPr>
      </w:pPr>
    </w:p>
    <w:p w14:paraId="0B327413" w14:textId="7969E8E7" w:rsidR="00511A89" w:rsidRPr="004334C6" w:rsidRDefault="00511A89" w:rsidP="00960917">
      <w:pPr>
        <w:spacing w:line="260" w:lineRule="exact"/>
        <w:rPr>
          <w:rFonts w:ascii="Times New Roman" w:hAnsi="Times New Roman" w:cs="Times New Roman"/>
          <w:bCs/>
          <w:sz w:val="24"/>
        </w:rPr>
      </w:pPr>
      <w:r>
        <w:rPr>
          <w:rFonts w:ascii="Times New Roman" w:hAnsi="Times New Roman" w:cs="Times New Roman"/>
          <w:bCs/>
          <w:sz w:val="24"/>
        </w:rPr>
        <w:t>The slide sets are being made available for free use by any educator in the U.S. and can be adapted to meet local needs.  Credit to the University of Missouri, Midwest Cover Crop Council, and Walton Family Foundation is requested for</w:t>
      </w:r>
      <w:r w:rsidR="002D41FD">
        <w:rPr>
          <w:rFonts w:ascii="Times New Roman" w:hAnsi="Times New Roman" w:cs="Times New Roman"/>
          <w:bCs/>
          <w:sz w:val="24"/>
        </w:rPr>
        <w:t xml:space="preserve"> any</w:t>
      </w:r>
      <w:r>
        <w:rPr>
          <w:rFonts w:ascii="Times New Roman" w:hAnsi="Times New Roman" w:cs="Times New Roman"/>
          <w:bCs/>
          <w:sz w:val="24"/>
        </w:rPr>
        <w:t xml:space="preserve"> slide sets used</w:t>
      </w:r>
      <w:r w:rsidR="002D41FD">
        <w:rPr>
          <w:rFonts w:ascii="Times New Roman" w:hAnsi="Times New Roman" w:cs="Times New Roman"/>
          <w:bCs/>
          <w:sz w:val="24"/>
        </w:rPr>
        <w:t xml:space="preserve"> by other groups</w:t>
      </w:r>
      <w:r>
        <w:rPr>
          <w:rFonts w:ascii="Times New Roman" w:hAnsi="Times New Roman" w:cs="Times New Roman"/>
          <w:bCs/>
          <w:sz w:val="24"/>
        </w:rPr>
        <w:t>, but otherwise they can be co-branded with the name of the organization providing the training.</w:t>
      </w:r>
    </w:p>
    <w:p w14:paraId="78938CB2" w14:textId="77777777" w:rsidR="003956A6" w:rsidRPr="00905A5F" w:rsidRDefault="003956A6" w:rsidP="00960917">
      <w:pPr>
        <w:spacing w:line="260" w:lineRule="exact"/>
        <w:rPr>
          <w:rFonts w:ascii="Times New Roman" w:hAnsi="Times New Roman" w:cs="Times New Roman"/>
          <w:b/>
          <w:sz w:val="24"/>
        </w:rPr>
      </w:pPr>
    </w:p>
    <w:p w14:paraId="69B385A3" w14:textId="43CE4AD2" w:rsidR="003956A6" w:rsidRPr="006C6B13" w:rsidRDefault="006C6B13" w:rsidP="00960917">
      <w:pPr>
        <w:numPr>
          <w:ilvl w:val="0"/>
          <w:numId w:val="2"/>
        </w:numPr>
        <w:spacing w:line="260" w:lineRule="exact"/>
        <w:rPr>
          <w:rFonts w:ascii="Times New Roman" w:hAnsi="Times New Roman" w:cs="Times New Roman"/>
          <w:sz w:val="24"/>
        </w:rPr>
      </w:pPr>
      <w:r>
        <w:rPr>
          <w:rFonts w:ascii="Times New Roman" w:hAnsi="Times New Roman" w:cs="Times New Roman"/>
          <w:sz w:val="24"/>
        </w:rPr>
        <w:t xml:space="preserve">Cover crops and </w:t>
      </w:r>
      <w:r w:rsidR="00C6506F">
        <w:rPr>
          <w:rFonts w:ascii="Times New Roman" w:hAnsi="Times New Roman" w:cs="Times New Roman"/>
          <w:sz w:val="24"/>
        </w:rPr>
        <w:t xml:space="preserve">their </w:t>
      </w:r>
      <w:r>
        <w:rPr>
          <w:rFonts w:ascii="Times New Roman" w:hAnsi="Times New Roman" w:cs="Times New Roman"/>
          <w:sz w:val="24"/>
        </w:rPr>
        <w:t>impacts on soil health</w:t>
      </w:r>
    </w:p>
    <w:p w14:paraId="63E8B877" w14:textId="2CC5E867" w:rsidR="006C6B13" w:rsidRPr="006C6B13" w:rsidRDefault="006C6B13" w:rsidP="00960917">
      <w:pPr>
        <w:numPr>
          <w:ilvl w:val="0"/>
          <w:numId w:val="2"/>
        </w:numPr>
        <w:spacing w:line="260" w:lineRule="exact"/>
        <w:rPr>
          <w:rFonts w:ascii="Times New Roman" w:hAnsi="Times New Roman" w:cs="Times New Roman"/>
          <w:sz w:val="24"/>
        </w:rPr>
      </w:pPr>
      <w:r>
        <w:rPr>
          <w:rFonts w:ascii="Times New Roman" w:hAnsi="Times New Roman" w:cs="Times New Roman"/>
          <w:sz w:val="24"/>
        </w:rPr>
        <w:t>Selecting cover crop species</w:t>
      </w:r>
    </w:p>
    <w:p w14:paraId="1558E724" w14:textId="5C731233" w:rsidR="003956A6" w:rsidRDefault="006C6B13" w:rsidP="00960917">
      <w:pPr>
        <w:numPr>
          <w:ilvl w:val="0"/>
          <w:numId w:val="2"/>
        </w:numPr>
        <w:spacing w:line="260" w:lineRule="exact"/>
        <w:rPr>
          <w:rFonts w:ascii="Times New Roman" w:hAnsi="Times New Roman" w:cs="Times New Roman"/>
          <w:sz w:val="24"/>
        </w:rPr>
      </w:pPr>
      <w:r>
        <w:rPr>
          <w:rFonts w:ascii="Times New Roman" w:hAnsi="Times New Roman" w:cs="Times New Roman"/>
          <w:sz w:val="24"/>
        </w:rPr>
        <w:t>Cover crop seeding and establishment</w:t>
      </w:r>
    </w:p>
    <w:p w14:paraId="458E1494" w14:textId="7E647781" w:rsidR="006C6B13" w:rsidRDefault="006C6B13" w:rsidP="00960917">
      <w:pPr>
        <w:numPr>
          <w:ilvl w:val="0"/>
          <w:numId w:val="2"/>
        </w:numPr>
        <w:spacing w:line="260" w:lineRule="exact"/>
        <w:rPr>
          <w:rFonts w:ascii="Times New Roman" w:hAnsi="Times New Roman" w:cs="Times New Roman"/>
          <w:sz w:val="24"/>
        </w:rPr>
      </w:pPr>
      <w:r>
        <w:rPr>
          <w:rFonts w:ascii="Times New Roman" w:hAnsi="Times New Roman" w:cs="Times New Roman"/>
          <w:sz w:val="24"/>
        </w:rPr>
        <w:t>Cover crop termination</w:t>
      </w:r>
    </w:p>
    <w:p w14:paraId="5E1BD613" w14:textId="64EBD1E6" w:rsidR="003956A6" w:rsidRPr="006C6B13" w:rsidRDefault="006C6B13" w:rsidP="00960917">
      <w:pPr>
        <w:numPr>
          <w:ilvl w:val="0"/>
          <w:numId w:val="2"/>
        </w:numPr>
        <w:spacing w:line="260" w:lineRule="exact"/>
        <w:rPr>
          <w:rFonts w:ascii="Times New Roman" w:hAnsi="Times New Roman" w:cs="Times New Roman"/>
          <w:sz w:val="24"/>
        </w:rPr>
      </w:pPr>
      <w:r w:rsidRPr="006C6B13">
        <w:rPr>
          <w:rFonts w:ascii="Times New Roman" w:hAnsi="Times New Roman" w:cs="Times New Roman"/>
          <w:sz w:val="24"/>
        </w:rPr>
        <w:t xml:space="preserve">Strategies for cash crop planting following a cover crop, including “planting green” </w:t>
      </w:r>
    </w:p>
    <w:p w14:paraId="68F21DE4" w14:textId="3B63D67A" w:rsidR="006C6B13" w:rsidRPr="006C6B13" w:rsidRDefault="006C6B13" w:rsidP="00960917">
      <w:pPr>
        <w:numPr>
          <w:ilvl w:val="0"/>
          <w:numId w:val="2"/>
        </w:numPr>
        <w:spacing w:line="260" w:lineRule="exact"/>
        <w:rPr>
          <w:rFonts w:ascii="Times New Roman" w:hAnsi="Times New Roman" w:cs="Times New Roman"/>
          <w:sz w:val="24"/>
        </w:rPr>
      </w:pPr>
      <w:r>
        <w:rPr>
          <w:rFonts w:ascii="Times New Roman" w:hAnsi="Times New Roman" w:cs="Times New Roman"/>
          <w:sz w:val="24"/>
        </w:rPr>
        <w:t>Managing nutrients and herbicides when using cover crops</w:t>
      </w:r>
    </w:p>
    <w:p w14:paraId="1AB8E548" w14:textId="77777777" w:rsidR="00400920" w:rsidRDefault="00400920" w:rsidP="00960917">
      <w:pPr>
        <w:numPr>
          <w:ilvl w:val="0"/>
          <w:numId w:val="2"/>
        </w:numPr>
        <w:spacing w:line="260" w:lineRule="exact"/>
        <w:rPr>
          <w:rFonts w:ascii="Times New Roman" w:hAnsi="Times New Roman" w:cs="Times New Roman"/>
          <w:sz w:val="24"/>
        </w:rPr>
      </w:pPr>
      <w:r>
        <w:rPr>
          <w:rFonts w:ascii="Times New Roman" w:hAnsi="Times New Roman" w:cs="Times New Roman"/>
          <w:sz w:val="24"/>
        </w:rPr>
        <w:t>Cover crop economics</w:t>
      </w:r>
    </w:p>
    <w:p w14:paraId="1010A48D" w14:textId="2CA4A26A" w:rsidR="003956A6" w:rsidRPr="006C6B13" w:rsidRDefault="005A0C78" w:rsidP="00960917">
      <w:pPr>
        <w:numPr>
          <w:ilvl w:val="0"/>
          <w:numId w:val="2"/>
        </w:numPr>
        <w:spacing w:line="260" w:lineRule="exact"/>
        <w:rPr>
          <w:rFonts w:ascii="Times New Roman" w:hAnsi="Times New Roman" w:cs="Times New Roman"/>
          <w:sz w:val="24"/>
        </w:rPr>
      </w:pPr>
      <w:r w:rsidRPr="00905A5F">
        <w:rPr>
          <w:rFonts w:ascii="Times New Roman" w:hAnsi="Times New Roman" w:cs="Times New Roman"/>
          <w:sz w:val="24"/>
        </w:rPr>
        <w:t xml:space="preserve">Pest issues with cover crops </w:t>
      </w:r>
    </w:p>
    <w:p w14:paraId="3D5C34B8" w14:textId="1D450AB4" w:rsidR="003956A6" w:rsidRPr="006C6B13" w:rsidRDefault="005A0C78" w:rsidP="00960917">
      <w:pPr>
        <w:numPr>
          <w:ilvl w:val="0"/>
          <w:numId w:val="2"/>
        </w:numPr>
        <w:spacing w:line="260" w:lineRule="exact"/>
        <w:rPr>
          <w:rFonts w:ascii="Times New Roman" w:hAnsi="Times New Roman" w:cs="Times New Roman"/>
          <w:sz w:val="24"/>
        </w:rPr>
      </w:pPr>
      <w:r w:rsidRPr="00905A5F">
        <w:rPr>
          <w:rFonts w:ascii="Times New Roman" w:hAnsi="Times New Roman" w:cs="Times New Roman"/>
          <w:sz w:val="24"/>
        </w:rPr>
        <w:t>Grazing cover crops </w:t>
      </w:r>
    </w:p>
    <w:p w14:paraId="35F2911A" w14:textId="0EDFE4E8" w:rsidR="00053347" w:rsidRPr="006C6B13" w:rsidRDefault="00053347" w:rsidP="00960917">
      <w:pPr>
        <w:numPr>
          <w:ilvl w:val="0"/>
          <w:numId w:val="2"/>
        </w:numPr>
        <w:spacing w:line="260" w:lineRule="exact"/>
        <w:rPr>
          <w:rFonts w:ascii="Times New Roman" w:hAnsi="Times New Roman" w:cs="Times New Roman"/>
          <w:sz w:val="24"/>
        </w:rPr>
      </w:pPr>
      <w:r w:rsidRPr="00053347">
        <w:rPr>
          <w:rFonts w:ascii="-webkit-standard" w:eastAsia="Times New Roman" w:hAnsi="-webkit-standard" w:cs="Times New Roman"/>
          <w:color w:val="000000"/>
          <w:sz w:val="24"/>
        </w:rPr>
        <w:t>Cover crop impacts on wildlife</w:t>
      </w:r>
      <w:r w:rsidR="006C6B13">
        <w:rPr>
          <w:rFonts w:ascii="-webkit-standard" w:eastAsia="Times New Roman" w:hAnsi="-webkit-standard" w:cs="Times New Roman"/>
          <w:color w:val="000000"/>
          <w:sz w:val="24"/>
        </w:rPr>
        <w:t xml:space="preserve">, </w:t>
      </w:r>
      <w:proofErr w:type="gramStart"/>
      <w:r w:rsidR="006C6B13">
        <w:rPr>
          <w:rFonts w:ascii="-webkit-standard" w:eastAsia="Times New Roman" w:hAnsi="-webkit-standard" w:cs="Times New Roman"/>
          <w:color w:val="000000"/>
          <w:sz w:val="24"/>
        </w:rPr>
        <w:t>birds</w:t>
      </w:r>
      <w:proofErr w:type="gramEnd"/>
      <w:r w:rsidR="006C6B13">
        <w:rPr>
          <w:rFonts w:ascii="-webkit-standard" w:eastAsia="Times New Roman" w:hAnsi="-webkit-standard" w:cs="Times New Roman"/>
          <w:color w:val="000000"/>
          <w:sz w:val="24"/>
        </w:rPr>
        <w:t xml:space="preserve"> and pollinators</w:t>
      </w:r>
    </w:p>
    <w:p w14:paraId="07951905" w14:textId="116685CD" w:rsidR="000F4EFF" w:rsidRDefault="006C6B13" w:rsidP="00960917">
      <w:pPr>
        <w:numPr>
          <w:ilvl w:val="0"/>
          <w:numId w:val="2"/>
        </w:numPr>
        <w:spacing w:line="260" w:lineRule="exact"/>
        <w:rPr>
          <w:rFonts w:ascii="Times New Roman" w:hAnsi="Times New Roman" w:cs="Times New Roman"/>
          <w:sz w:val="24"/>
        </w:rPr>
      </w:pPr>
      <w:r>
        <w:rPr>
          <w:rFonts w:ascii="Times New Roman" w:hAnsi="Times New Roman" w:cs="Times New Roman"/>
          <w:sz w:val="24"/>
        </w:rPr>
        <w:t>Business opportunities and trends with cover crops</w:t>
      </w:r>
    </w:p>
    <w:p w14:paraId="2527D6F3" w14:textId="046DFB14" w:rsidR="00511A89" w:rsidRDefault="00511A89" w:rsidP="00960917">
      <w:pPr>
        <w:spacing w:line="260" w:lineRule="exact"/>
        <w:rPr>
          <w:rFonts w:ascii="Times New Roman" w:hAnsi="Times New Roman" w:cs="Times New Roman"/>
          <w:sz w:val="24"/>
        </w:rPr>
      </w:pPr>
    </w:p>
    <w:p w14:paraId="0A45D6BB" w14:textId="66021844" w:rsidR="00511A89" w:rsidRPr="00511A89" w:rsidRDefault="00511A89" w:rsidP="00960917">
      <w:pPr>
        <w:spacing w:line="260" w:lineRule="exact"/>
        <w:rPr>
          <w:rFonts w:ascii="Times New Roman" w:hAnsi="Times New Roman" w:cs="Times New Roman"/>
          <w:sz w:val="24"/>
        </w:rPr>
      </w:pPr>
      <w:r>
        <w:rPr>
          <w:rFonts w:ascii="Times New Roman" w:hAnsi="Times New Roman" w:cs="Times New Roman"/>
          <w:sz w:val="24"/>
        </w:rPr>
        <w:t>The above slide sets</w:t>
      </w:r>
      <w:r w:rsidR="00B41296">
        <w:rPr>
          <w:rFonts w:ascii="Times New Roman" w:hAnsi="Times New Roman" w:cs="Times New Roman"/>
          <w:sz w:val="24"/>
        </w:rPr>
        <w:t xml:space="preserve"> with embedded instructor notes</w:t>
      </w:r>
      <w:r>
        <w:rPr>
          <w:rFonts w:ascii="Times New Roman" w:hAnsi="Times New Roman" w:cs="Times New Roman"/>
          <w:sz w:val="24"/>
        </w:rPr>
        <w:t xml:space="preserve"> are available through the Midwest Cover Crop Council website </w:t>
      </w:r>
      <w:hyperlink r:id="rId5" w:history="1">
        <w:r w:rsidRPr="00960917">
          <w:rPr>
            <w:rStyle w:val="Hyperlink"/>
            <w:rFonts w:ascii="Times New Roman" w:hAnsi="Times New Roman" w:cs="Times New Roman"/>
            <w:sz w:val="24"/>
          </w:rPr>
          <w:t>https://mccc.msu.edu</w:t>
        </w:r>
      </w:hyperlink>
      <w:r>
        <w:rPr>
          <w:rFonts w:ascii="Times New Roman" w:hAnsi="Times New Roman" w:cs="Times New Roman"/>
          <w:sz w:val="24"/>
        </w:rPr>
        <w:t xml:space="preserve"> and the Center for Regenerative Agriculture website.</w:t>
      </w:r>
      <w:r w:rsidR="00960917">
        <w:rPr>
          <w:rFonts w:ascii="Times New Roman" w:hAnsi="Times New Roman" w:cs="Times New Roman"/>
          <w:sz w:val="24"/>
        </w:rPr>
        <w:t xml:space="preserve"> </w:t>
      </w:r>
      <w:hyperlink r:id="rId6" w:history="1">
        <w:r w:rsidR="00960917" w:rsidRPr="00960917">
          <w:rPr>
            <w:rStyle w:val="Hyperlink"/>
            <w:rFonts w:ascii="Times New Roman" w:hAnsi="Times New Roman" w:cs="Times New Roman"/>
            <w:sz w:val="24"/>
          </w:rPr>
          <w:t>https://cra.missouri.edu</w:t>
        </w:r>
      </w:hyperlink>
      <w:r w:rsidR="002D41FD">
        <w:rPr>
          <w:rFonts w:ascii="Times New Roman" w:hAnsi="Times New Roman" w:cs="Times New Roman"/>
          <w:sz w:val="24"/>
        </w:rPr>
        <w:t xml:space="preserve"> </w:t>
      </w:r>
      <w:r w:rsidR="002D41FD">
        <w:rPr>
          <w:rFonts w:ascii="Times New Roman" w:hAnsi="Times New Roman" w:cs="Times New Roman"/>
          <w:sz w:val="24"/>
        </w:rPr>
        <w:t xml:space="preserve">For more information, contact Dr. Rob Myers, Director, Center for Regenerative Agriculture, University of Missouri, at </w:t>
      </w:r>
      <w:hyperlink r:id="rId7" w:history="1">
        <w:r w:rsidR="002D41FD" w:rsidRPr="008E5E3F">
          <w:rPr>
            <w:rStyle w:val="Hyperlink"/>
            <w:rFonts w:ascii="Times New Roman" w:hAnsi="Times New Roman" w:cs="Times New Roman"/>
            <w:sz w:val="24"/>
          </w:rPr>
          <w:t>myersrob@missouri.edu</w:t>
        </w:r>
      </w:hyperlink>
      <w:r w:rsidR="002D41FD">
        <w:rPr>
          <w:rFonts w:ascii="Times New Roman" w:hAnsi="Times New Roman" w:cs="Times New Roman"/>
          <w:sz w:val="24"/>
        </w:rPr>
        <w:t xml:space="preserve">.  </w:t>
      </w:r>
    </w:p>
    <w:sectPr w:rsidR="00511A89" w:rsidRPr="00511A89" w:rsidSect="00EC0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A29EA"/>
    <w:multiLevelType w:val="hybridMultilevel"/>
    <w:tmpl w:val="3DC6371E"/>
    <w:lvl w:ilvl="0" w:tplc="0409000F">
      <w:start w:val="1"/>
      <w:numFmt w:val="decimal"/>
      <w:lvlText w:val="%1."/>
      <w:lvlJc w:val="left"/>
      <w:pPr>
        <w:ind w:left="720" w:hanging="360"/>
      </w:pPr>
    </w:lvl>
    <w:lvl w:ilvl="1" w:tplc="FC34FB94">
      <w:start w:val="1"/>
      <w:numFmt w:val="bullet"/>
      <w:lvlText w:val="o"/>
      <w:lvlJc w:val="left"/>
      <w:pPr>
        <w:tabs>
          <w:tab w:val="num" w:pos="1440"/>
        </w:tabs>
        <w:ind w:left="1440" w:hanging="360"/>
      </w:pPr>
      <w:rPr>
        <w:rFonts w:ascii="Courier New" w:hAnsi="Courier New"/>
      </w:rPr>
    </w:lvl>
    <w:lvl w:ilvl="2" w:tplc="F6722D20">
      <w:start w:val="1"/>
      <w:numFmt w:val="bullet"/>
      <w:lvlText w:val=""/>
      <w:lvlJc w:val="left"/>
      <w:pPr>
        <w:tabs>
          <w:tab w:val="num" w:pos="2160"/>
        </w:tabs>
        <w:ind w:left="2160" w:hanging="360"/>
      </w:pPr>
      <w:rPr>
        <w:rFonts w:ascii="Wingdings" w:hAnsi="Wingdings"/>
      </w:rPr>
    </w:lvl>
    <w:lvl w:ilvl="3" w:tplc="76D2BB7E">
      <w:start w:val="1"/>
      <w:numFmt w:val="bullet"/>
      <w:lvlText w:val=""/>
      <w:lvlJc w:val="left"/>
      <w:pPr>
        <w:tabs>
          <w:tab w:val="num" w:pos="2880"/>
        </w:tabs>
        <w:ind w:left="2880" w:hanging="360"/>
      </w:pPr>
      <w:rPr>
        <w:rFonts w:ascii="Symbol" w:hAnsi="Symbol"/>
      </w:rPr>
    </w:lvl>
    <w:lvl w:ilvl="4" w:tplc="5D1C5954">
      <w:start w:val="1"/>
      <w:numFmt w:val="bullet"/>
      <w:lvlText w:val="o"/>
      <w:lvlJc w:val="left"/>
      <w:pPr>
        <w:tabs>
          <w:tab w:val="num" w:pos="3600"/>
        </w:tabs>
        <w:ind w:left="3600" w:hanging="360"/>
      </w:pPr>
      <w:rPr>
        <w:rFonts w:ascii="Courier New" w:hAnsi="Courier New"/>
      </w:rPr>
    </w:lvl>
    <w:lvl w:ilvl="5" w:tplc="7BCA799A">
      <w:start w:val="1"/>
      <w:numFmt w:val="bullet"/>
      <w:lvlText w:val=""/>
      <w:lvlJc w:val="left"/>
      <w:pPr>
        <w:tabs>
          <w:tab w:val="num" w:pos="4320"/>
        </w:tabs>
        <w:ind w:left="4320" w:hanging="360"/>
      </w:pPr>
      <w:rPr>
        <w:rFonts w:ascii="Wingdings" w:hAnsi="Wingdings"/>
      </w:rPr>
    </w:lvl>
    <w:lvl w:ilvl="6" w:tplc="96E420B0">
      <w:start w:val="1"/>
      <w:numFmt w:val="bullet"/>
      <w:lvlText w:val=""/>
      <w:lvlJc w:val="left"/>
      <w:pPr>
        <w:tabs>
          <w:tab w:val="num" w:pos="5040"/>
        </w:tabs>
        <w:ind w:left="5040" w:hanging="360"/>
      </w:pPr>
      <w:rPr>
        <w:rFonts w:ascii="Symbol" w:hAnsi="Symbol"/>
      </w:rPr>
    </w:lvl>
    <w:lvl w:ilvl="7" w:tplc="5FA2544E">
      <w:start w:val="1"/>
      <w:numFmt w:val="bullet"/>
      <w:lvlText w:val="o"/>
      <w:lvlJc w:val="left"/>
      <w:pPr>
        <w:tabs>
          <w:tab w:val="num" w:pos="5760"/>
        </w:tabs>
        <w:ind w:left="5760" w:hanging="360"/>
      </w:pPr>
      <w:rPr>
        <w:rFonts w:ascii="Courier New" w:hAnsi="Courier New"/>
      </w:rPr>
    </w:lvl>
    <w:lvl w:ilvl="8" w:tplc="A536B904">
      <w:start w:val="1"/>
      <w:numFmt w:val="bullet"/>
      <w:lvlText w:val=""/>
      <w:lvlJc w:val="left"/>
      <w:pPr>
        <w:tabs>
          <w:tab w:val="num" w:pos="6480"/>
        </w:tabs>
        <w:ind w:left="6480" w:hanging="360"/>
      </w:pPr>
      <w:rPr>
        <w:rFonts w:ascii="Wingdings" w:hAnsi="Wingdings"/>
      </w:rPr>
    </w:lvl>
  </w:abstractNum>
  <w:abstractNum w:abstractNumId="1" w15:restartNumberingAfterBreak="0">
    <w:nsid w:val="4F275609"/>
    <w:multiLevelType w:val="hybridMultilevel"/>
    <w:tmpl w:val="CAEA318A"/>
    <w:lvl w:ilvl="0" w:tplc="0409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78"/>
    <w:rsid w:val="00053347"/>
    <w:rsid w:val="000B16AD"/>
    <w:rsid w:val="000F4EFF"/>
    <w:rsid w:val="00122CFD"/>
    <w:rsid w:val="001468A7"/>
    <w:rsid w:val="001D70DA"/>
    <w:rsid w:val="002D41FD"/>
    <w:rsid w:val="003956A6"/>
    <w:rsid w:val="003A5AB5"/>
    <w:rsid w:val="003C392F"/>
    <w:rsid w:val="003E4558"/>
    <w:rsid w:val="00400920"/>
    <w:rsid w:val="004334C6"/>
    <w:rsid w:val="00511A89"/>
    <w:rsid w:val="005A0C78"/>
    <w:rsid w:val="006C6B13"/>
    <w:rsid w:val="007410A6"/>
    <w:rsid w:val="00960917"/>
    <w:rsid w:val="00AA7FB6"/>
    <w:rsid w:val="00B41296"/>
    <w:rsid w:val="00B726E7"/>
    <w:rsid w:val="00C6506F"/>
    <w:rsid w:val="00CC4AE3"/>
    <w:rsid w:val="00EC0281"/>
    <w:rsid w:val="00FC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BB0C21"/>
  <w15:chartTrackingRefBased/>
  <w15:docId w15:val="{2E33D5AF-7CB2-1548-A2D9-86AF3F37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C78"/>
    <w:rPr>
      <w:rFonts w:ascii="Arial" w:eastAsia="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347"/>
    <w:pPr>
      <w:ind w:left="720"/>
      <w:contextualSpacing/>
    </w:pPr>
  </w:style>
  <w:style w:type="character" w:styleId="Hyperlink">
    <w:name w:val="Hyperlink"/>
    <w:basedOn w:val="DefaultParagraphFont"/>
    <w:uiPriority w:val="99"/>
    <w:unhideWhenUsed/>
    <w:rsid w:val="00511A89"/>
    <w:rPr>
      <w:color w:val="0563C1" w:themeColor="hyperlink"/>
      <w:u w:val="single"/>
    </w:rPr>
  </w:style>
  <w:style w:type="character" w:styleId="UnresolvedMention">
    <w:name w:val="Unresolved Mention"/>
    <w:basedOn w:val="DefaultParagraphFont"/>
    <w:uiPriority w:val="99"/>
    <w:semiHidden/>
    <w:unhideWhenUsed/>
    <w:rsid w:val="00511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128">
      <w:bodyDiv w:val="1"/>
      <w:marLeft w:val="0"/>
      <w:marRight w:val="0"/>
      <w:marTop w:val="0"/>
      <w:marBottom w:val="0"/>
      <w:divBdr>
        <w:top w:val="none" w:sz="0" w:space="0" w:color="auto"/>
        <w:left w:val="none" w:sz="0" w:space="0" w:color="auto"/>
        <w:bottom w:val="none" w:sz="0" w:space="0" w:color="auto"/>
        <w:right w:val="none" w:sz="0" w:space="0" w:color="auto"/>
      </w:divBdr>
      <w:divsChild>
        <w:div w:id="1354574453">
          <w:marLeft w:val="0"/>
          <w:marRight w:val="0"/>
          <w:marTop w:val="0"/>
          <w:marBottom w:val="0"/>
          <w:divBdr>
            <w:top w:val="none" w:sz="0" w:space="0" w:color="auto"/>
            <w:left w:val="none" w:sz="0" w:space="0" w:color="auto"/>
            <w:bottom w:val="none" w:sz="0" w:space="0" w:color="auto"/>
            <w:right w:val="none" w:sz="0" w:space="0" w:color="auto"/>
          </w:divBdr>
        </w:div>
        <w:div w:id="1583488286">
          <w:marLeft w:val="0"/>
          <w:marRight w:val="0"/>
          <w:marTop w:val="0"/>
          <w:marBottom w:val="0"/>
          <w:divBdr>
            <w:top w:val="none" w:sz="0" w:space="0" w:color="auto"/>
            <w:left w:val="none" w:sz="0" w:space="0" w:color="auto"/>
            <w:bottom w:val="none" w:sz="0" w:space="0" w:color="auto"/>
            <w:right w:val="none" w:sz="0" w:space="0" w:color="auto"/>
          </w:divBdr>
        </w:div>
        <w:div w:id="370613289">
          <w:marLeft w:val="0"/>
          <w:marRight w:val="0"/>
          <w:marTop w:val="0"/>
          <w:marBottom w:val="0"/>
          <w:divBdr>
            <w:top w:val="none" w:sz="0" w:space="0" w:color="auto"/>
            <w:left w:val="none" w:sz="0" w:space="0" w:color="auto"/>
            <w:bottom w:val="none" w:sz="0" w:space="0" w:color="auto"/>
            <w:right w:val="none" w:sz="0" w:space="0" w:color="auto"/>
          </w:divBdr>
        </w:div>
        <w:div w:id="1624771608">
          <w:marLeft w:val="0"/>
          <w:marRight w:val="0"/>
          <w:marTop w:val="0"/>
          <w:marBottom w:val="0"/>
          <w:divBdr>
            <w:top w:val="none" w:sz="0" w:space="0" w:color="auto"/>
            <w:left w:val="none" w:sz="0" w:space="0" w:color="auto"/>
            <w:bottom w:val="none" w:sz="0" w:space="0" w:color="auto"/>
            <w:right w:val="none" w:sz="0" w:space="0" w:color="auto"/>
          </w:divBdr>
        </w:div>
        <w:div w:id="1923679975">
          <w:marLeft w:val="0"/>
          <w:marRight w:val="0"/>
          <w:marTop w:val="0"/>
          <w:marBottom w:val="0"/>
          <w:divBdr>
            <w:top w:val="none" w:sz="0" w:space="0" w:color="auto"/>
            <w:left w:val="none" w:sz="0" w:space="0" w:color="auto"/>
            <w:bottom w:val="none" w:sz="0" w:space="0" w:color="auto"/>
            <w:right w:val="none" w:sz="0" w:space="0" w:color="auto"/>
          </w:divBdr>
        </w:div>
        <w:div w:id="1737043323">
          <w:marLeft w:val="0"/>
          <w:marRight w:val="0"/>
          <w:marTop w:val="0"/>
          <w:marBottom w:val="0"/>
          <w:divBdr>
            <w:top w:val="none" w:sz="0" w:space="0" w:color="auto"/>
            <w:left w:val="none" w:sz="0" w:space="0" w:color="auto"/>
            <w:bottom w:val="none" w:sz="0" w:space="0" w:color="auto"/>
            <w:right w:val="none" w:sz="0" w:space="0" w:color="auto"/>
          </w:divBdr>
        </w:div>
        <w:div w:id="1604414467">
          <w:marLeft w:val="0"/>
          <w:marRight w:val="0"/>
          <w:marTop w:val="0"/>
          <w:marBottom w:val="0"/>
          <w:divBdr>
            <w:top w:val="none" w:sz="0" w:space="0" w:color="auto"/>
            <w:left w:val="none" w:sz="0" w:space="0" w:color="auto"/>
            <w:bottom w:val="none" w:sz="0" w:space="0" w:color="auto"/>
            <w:right w:val="none" w:sz="0" w:space="0" w:color="auto"/>
          </w:divBdr>
        </w:div>
        <w:div w:id="1554846775">
          <w:marLeft w:val="0"/>
          <w:marRight w:val="0"/>
          <w:marTop w:val="0"/>
          <w:marBottom w:val="0"/>
          <w:divBdr>
            <w:top w:val="none" w:sz="0" w:space="0" w:color="auto"/>
            <w:left w:val="none" w:sz="0" w:space="0" w:color="auto"/>
            <w:bottom w:val="none" w:sz="0" w:space="0" w:color="auto"/>
            <w:right w:val="none" w:sz="0" w:space="0" w:color="auto"/>
          </w:divBdr>
        </w:div>
        <w:div w:id="365718539">
          <w:marLeft w:val="0"/>
          <w:marRight w:val="0"/>
          <w:marTop w:val="0"/>
          <w:marBottom w:val="0"/>
          <w:divBdr>
            <w:top w:val="none" w:sz="0" w:space="0" w:color="auto"/>
            <w:left w:val="none" w:sz="0" w:space="0" w:color="auto"/>
            <w:bottom w:val="none" w:sz="0" w:space="0" w:color="auto"/>
            <w:right w:val="none" w:sz="0" w:space="0" w:color="auto"/>
          </w:divBdr>
        </w:div>
        <w:div w:id="231473854">
          <w:marLeft w:val="0"/>
          <w:marRight w:val="0"/>
          <w:marTop w:val="0"/>
          <w:marBottom w:val="0"/>
          <w:divBdr>
            <w:top w:val="none" w:sz="0" w:space="0" w:color="auto"/>
            <w:left w:val="none" w:sz="0" w:space="0" w:color="auto"/>
            <w:bottom w:val="none" w:sz="0" w:space="0" w:color="auto"/>
            <w:right w:val="none" w:sz="0" w:space="0" w:color="auto"/>
          </w:divBdr>
        </w:div>
        <w:div w:id="1074351295">
          <w:marLeft w:val="0"/>
          <w:marRight w:val="0"/>
          <w:marTop w:val="0"/>
          <w:marBottom w:val="0"/>
          <w:divBdr>
            <w:top w:val="none" w:sz="0" w:space="0" w:color="auto"/>
            <w:left w:val="none" w:sz="0" w:space="0" w:color="auto"/>
            <w:bottom w:val="none" w:sz="0" w:space="0" w:color="auto"/>
            <w:right w:val="none" w:sz="0" w:space="0" w:color="auto"/>
          </w:divBdr>
        </w:div>
        <w:div w:id="1363945101">
          <w:marLeft w:val="0"/>
          <w:marRight w:val="0"/>
          <w:marTop w:val="0"/>
          <w:marBottom w:val="0"/>
          <w:divBdr>
            <w:top w:val="none" w:sz="0" w:space="0" w:color="auto"/>
            <w:left w:val="none" w:sz="0" w:space="0" w:color="auto"/>
            <w:bottom w:val="none" w:sz="0" w:space="0" w:color="auto"/>
            <w:right w:val="none" w:sz="0" w:space="0" w:color="auto"/>
          </w:divBdr>
        </w:div>
        <w:div w:id="1446078775">
          <w:marLeft w:val="0"/>
          <w:marRight w:val="0"/>
          <w:marTop w:val="0"/>
          <w:marBottom w:val="0"/>
          <w:divBdr>
            <w:top w:val="none" w:sz="0" w:space="0" w:color="auto"/>
            <w:left w:val="none" w:sz="0" w:space="0" w:color="auto"/>
            <w:bottom w:val="none" w:sz="0" w:space="0" w:color="auto"/>
            <w:right w:val="none" w:sz="0" w:space="0" w:color="auto"/>
          </w:divBdr>
          <w:divsChild>
            <w:div w:id="90710654">
              <w:marLeft w:val="0"/>
              <w:marRight w:val="0"/>
              <w:marTop w:val="0"/>
              <w:marBottom w:val="0"/>
              <w:divBdr>
                <w:top w:val="none" w:sz="0" w:space="0" w:color="auto"/>
                <w:left w:val="none" w:sz="0" w:space="0" w:color="auto"/>
                <w:bottom w:val="none" w:sz="0" w:space="0" w:color="auto"/>
                <w:right w:val="none" w:sz="0" w:space="0" w:color="auto"/>
              </w:divBdr>
            </w:div>
          </w:divsChild>
        </w:div>
        <w:div w:id="40988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yersrob@missour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a.missouri.edu/" TargetMode="External"/><Relationship Id="rId5" Type="http://schemas.openxmlformats.org/officeDocument/2006/relationships/hyperlink" Target="https://mccc.m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Myers</dc:creator>
  <cp:keywords/>
  <dc:description/>
  <cp:lastModifiedBy>Myers, Rob</cp:lastModifiedBy>
  <cp:revision>3</cp:revision>
  <cp:lastPrinted>2021-05-17T14:17:00Z</cp:lastPrinted>
  <dcterms:created xsi:type="dcterms:W3CDTF">2022-01-24T13:52:00Z</dcterms:created>
  <dcterms:modified xsi:type="dcterms:W3CDTF">2022-01-24T14:22:00Z</dcterms:modified>
</cp:coreProperties>
</file>